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sz w:val="30"/>
          <w:szCs w:val="30"/>
          <w:lang w:val="zh-CN"/>
        </w:rPr>
      </w:pPr>
      <w:r>
        <w:rPr>
          <w:rFonts w:hint="eastAsia"/>
          <w:b/>
          <w:sz w:val="30"/>
          <w:szCs w:val="30"/>
          <w:lang w:val="zh-CN"/>
        </w:rPr>
        <w:t xml:space="preserve">SpiScholar学术资源在线  </w:t>
      </w:r>
    </w:p>
    <w:p>
      <w:pPr>
        <w:pStyle w:val="4"/>
        <w:spacing w:before="0" w:beforeAutospacing="0" w:after="0" w:afterAutospacing="0" w:line="360" w:lineRule="auto"/>
        <w:ind w:firstLine="480"/>
        <w:jc w:val="both"/>
      </w:pPr>
      <w:r>
        <w:t>【访问地址】</w:t>
      </w:r>
    </w:p>
    <w:p>
      <w:pPr>
        <w:pStyle w:val="4"/>
        <w:spacing w:before="0" w:beforeAutospacing="0" w:after="0" w:afterAutospacing="0" w:line="360" w:lineRule="auto"/>
        <w:ind w:firstLine="480"/>
        <w:jc w:val="both"/>
        <w:rPr>
          <w:rFonts w:ascii="Calibri" w:hAnsi="Calibri" w:cs="Times New Roman"/>
          <w:kern w:val="2"/>
          <w:lang w:val="zh-CN"/>
        </w:rPr>
      </w:pPr>
      <w:r>
        <w:rPr>
          <w:rFonts w:hint="eastAsia" w:ascii="Calibri" w:hAnsi="Calibri" w:cs="Times New Roman"/>
          <w:kern w:val="2"/>
          <w:lang w:val="zh-CN"/>
        </w:rPr>
        <w:t>SpiScholar学术资源在线访问地址：</w:t>
      </w:r>
      <w:r>
        <w:fldChar w:fldCharType="begin"/>
      </w:r>
      <w:r>
        <w:instrText xml:space="preserve"> HYPERLINK "http://www.spischolar.com/" </w:instrText>
      </w:r>
      <w:r>
        <w:fldChar w:fldCharType="separate"/>
      </w:r>
      <w:r>
        <w:rPr>
          <w:rFonts w:hint="eastAsia" w:ascii="Calibri" w:hAnsi="Calibri" w:cs="Times New Roman"/>
          <w:kern w:val="2"/>
          <w:lang w:val="zh-CN"/>
        </w:rPr>
        <w:t>http://www.spischolar.com/</w:t>
      </w:r>
      <w:r>
        <w:rPr>
          <w:rFonts w:hint="eastAsia" w:ascii="Calibri" w:hAnsi="Calibri" w:cs="Times New Roman"/>
          <w:kern w:val="2"/>
          <w:lang w:val="zh-CN"/>
        </w:rPr>
        <w:fldChar w:fldCharType="end"/>
      </w:r>
    </w:p>
    <w:p>
      <w:pPr>
        <w:spacing w:line="360" w:lineRule="auto"/>
        <w:rPr>
          <w:sz w:val="24"/>
          <w:szCs w:val="24"/>
          <w:lang w:val="zh-CN"/>
        </w:rPr>
      </w:pPr>
      <w:r>
        <w:rPr>
          <w:rFonts w:hint="eastAsia" w:ascii="宋体" w:hAnsi="宋体" w:cs="宋体"/>
          <w:kern w:val="0"/>
          <w:sz w:val="24"/>
          <w:szCs w:val="24"/>
        </w:rPr>
        <w:t xml:space="preserve">    </w:t>
      </w:r>
      <w:r>
        <w:rPr>
          <w:rFonts w:ascii="宋体" w:hAnsi="宋体" w:cs="宋体"/>
          <w:kern w:val="0"/>
          <w:sz w:val="24"/>
          <w:szCs w:val="24"/>
        </w:rPr>
        <w:t>【数据库简介】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60" w:lineRule="auto"/>
        <w:ind w:left="14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kern w:val="2"/>
          <w:sz w:val="24"/>
          <w:szCs w:val="24"/>
          <w:lang w:val="zh-CN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zh-CN" w:eastAsia="zh-CN" w:bidi="ar-SA"/>
        </w:rPr>
        <w:t>SpiScholar学术资源在线为用户提供期刊导航和文献搜索服务。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60" w:lineRule="auto"/>
        <w:ind w:left="14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kern w:val="2"/>
          <w:sz w:val="24"/>
          <w:szCs w:val="24"/>
          <w:lang w:val="zh-CN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Spischolar学术资源在线</w:t>
      </w:r>
      <w:r>
        <w:rPr>
          <w:rFonts w:hint="eastAsia" w:ascii="宋体" w:hAnsi="宋体" w:eastAsia="宋体" w:cs="宋体"/>
          <w:kern w:val="2"/>
          <w:sz w:val="24"/>
          <w:szCs w:val="24"/>
          <w:lang w:val="zh-CN" w:eastAsia="zh-CN" w:bidi="ar-SA"/>
        </w:rPr>
        <w:t>主要包括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SpiS</w:t>
      </w:r>
      <w:r>
        <w:rPr>
          <w:rFonts w:hint="eastAsia" w:ascii="宋体" w:hAnsi="宋体" w:eastAsia="宋体" w:cs="宋体"/>
          <w:kern w:val="2"/>
          <w:sz w:val="24"/>
          <w:szCs w:val="24"/>
          <w:lang w:val="zh-CN" w:eastAsia="zh-CN" w:bidi="ar-SA"/>
        </w:rPr>
        <w:t>学术期刊指南和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SpiS</w:t>
      </w:r>
      <w:r>
        <w:rPr>
          <w:rFonts w:hint="eastAsia" w:ascii="宋体" w:hAnsi="宋体" w:eastAsia="宋体" w:cs="宋体"/>
          <w:kern w:val="2"/>
          <w:sz w:val="24"/>
          <w:szCs w:val="24"/>
          <w:lang w:val="zh-CN" w:eastAsia="zh-CN" w:bidi="ar-SA"/>
        </w:rPr>
        <w:t xml:space="preserve">学术搜索两部分。它将文章、期刊和数据库有机融合而构建资源无缝链接的数据平台，突破了以往图书馆馆藏数字资源的局限，扩展科研人员对相关研究领域期刊的认识，满足用户日益增长的论文需求。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60" w:lineRule="auto"/>
        <w:ind w:left="14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kern w:val="2"/>
          <w:sz w:val="24"/>
          <w:szCs w:val="24"/>
          <w:lang w:val="zh-CN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1、SpiS</w:t>
      </w:r>
      <w:r>
        <w:rPr>
          <w:rFonts w:hint="eastAsia" w:ascii="宋体" w:hAnsi="宋体" w:eastAsia="宋体" w:cs="宋体"/>
          <w:kern w:val="2"/>
          <w:sz w:val="24"/>
          <w:szCs w:val="24"/>
          <w:lang w:val="zh-CN" w:eastAsia="zh-CN" w:bidi="ar-SA"/>
        </w:rPr>
        <w:t>学术期刊指南按照主流的期刊分类体系将期刊划分学科，实现了从学科到期刊，从期刊到文章的闭环资源获取过程，帮助用户直接通过期刊获取高水平的学术论文。包括外文期刊近7万种，中文期刊近2万种，为用户准确查找期刊、获取论文提供更多选择；包含期刊刊名、ISSN、主编、国家、出版频次、创刊年、联系方式、简介等内容，帮助用户快速了解期刊；包含期刊近 5年SCI-E、SSCI、ESI、EI、CSCD、CSSCI、北大核心等主流数据库的收录信息；JCR、中科院JCR分区、SJR、Eigenfactor期刊评价体系的评价数据，帮助用户从多个角度了解期刊的学术影响力和变动；包含期刊主页、数据库链接，最近2年发表的论文，还通过提供刊内检索和文献</w:t>
      </w:r>
      <w:bookmarkStart w:id="0" w:name="_GoBack"/>
      <w:bookmarkEnd w:id="0"/>
      <w:r>
        <w:rPr>
          <w:rFonts w:hint="eastAsia" w:ascii="宋体" w:hAnsi="宋体" w:eastAsia="宋体" w:cs="宋体"/>
          <w:kern w:val="2"/>
          <w:sz w:val="24"/>
          <w:szCs w:val="24"/>
          <w:lang w:val="zh-CN" w:eastAsia="zh-CN" w:bidi="ar-SA"/>
        </w:rPr>
        <w:t>传递的方式，拓展用户获取全文资源途径。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60" w:lineRule="auto"/>
        <w:ind w:left="14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kern w:val="2"/>
          <w:sz w:val="24"/>
          <w:szCs w:val="24"/>
          <w:lang w:val="zh-CN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2、SpiS</w:t>
      </w:r>
      <w:r>
        <w:rPr>
          <w:rFonts w:hint="eastAsia" w:ascii="宋体" w:hAnsi="宋体" w:eastAsia="宋体" w:cs="宋体"/>
          <w:kern w:val="2"/>
          <w:sz w:val="24"/>
          <w:szCs w:val="24"/>
          <w:lang w:val="zh-CN" w:eastAsia="zh-CN" w:bidi="ar-SA"/>
        </w:rPr>
        <w:t>学术搜索包含文学、法学、教育学、物理、生命科学、计算机等诸多学科的期刊论文、学位论文、会议论文、预印本等，通过馆藏筛选、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10</w:t>
      </w:r>
      <w:r>
        <w:rPr>
          <w:rFonts w:hint="eastAsia" w:ascii="宋体" w:hAnsi="宋体" w:eastAsia="宋体" w:cs="宋体"/>
          <w:kern w:val="2"/>
          <w:sz w:val="24"/>
          <w:szCs w:val="24"/>
          <w:lang w:val="zh-CN" w:eastAsia="zh-CN" w:bidi="ar-SA"/>
        </w:rPr>
        <w:t>00万开放资源、文献传递等方式帮助用户最大限度获取全文资源。</w:t>
      </w:r>
      <w:r>
        <w:rPr>
          <w:rFonts w:hint="eastAsia" w:ascii="宋体" w:hAnsi="宋体" w:eastAsia="宋体" w:cs="宋体"/>
          <w:kern w:val="2"/>
          <w:sz w:val="24"/>
          <w:szCs w:val="24"/>
          <w:lang w:val="zh-CN" w:eastAsia="zh-CN" w:bidi="ar-SA"/>
        </w:rPr>
        <w:t>为主流数据库的学术论文建立索引，解决用户在做课题、写论文、了解学术成果的过程中，难以直接获取全文的难题。支持基本检索和高级检索，精确检索结果；内建论文的引用关系，提供论文总被引频次，帮助判断学术论文的学术水平；个性化本馆馆藏资源配置，直接到数据库获取全文。</w:t>
      </w:r>
      <w:r>
        <w:rPr>
          <w:rFonts w:hint="eastAsia" w:ascii="宋体" w:hAnsi="宋体" w:eastAsia="宋体" w:cs="宋体"/>
          <w:kern w:val="2"/>
          <w:sz w:val="24"/>
          <w:szCs w:val="24"/>
          <w:lang w:val="zh-CN" w:eastAsia="zh-CN" w:bidi="ar-SA"/>
        </w:rPr>
        <w:t>系统提供在超过10亿学术资源的优势基础上提供以外文为主的文献资源获取服务</w:t>
      </w:r>
      <w:r>
        <w:rPr>
          <w:rFonts w:hint="eastAsia" w:ascii="宋体" w:hAnsi="宋体" w:eastAsia="宋体" w:cs="宋体"/>
          <w:kern w:val="2"/>
          <w:sz w:val="24"/>
          <w:szCs w:val="24"/>
          <w:lang w:val="zh-CN" w:eastAsia="zh-CN" w:bidi="ar-SA"/>
        </w:rPr>
        <w:t>，根据用户文献传递请求内容，实时追踪文献传递处理进度，为用户提供资源获取的便利。</w:t>
      </w:r>
    </w:p>
    <w:p>
      <w:pPr>
        <w:spacing w:line="360" w:lineRule="auto"/>
        <w:ind w:firstLine="420"/>
        <w:rPr>
          <w:lang w:val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90F"/>
    <w:rsid w:val="00103662"/>
    <w:rsid w:val="001B07D0"/>
    <w:rsid w:val="002B30C5"/>
    <w:rsid w:val="002C324B"/>
    <w:rsid w:val="00334891"/>
    <w:rsid w:val="00366C08"/>
    <w:rsid w:val="003D1876"/>
    <w:rsid w:val="004361D5"/>
    <w:rsid w:val="00451A97"/>
    <w:rsid w:val="004A1533"/>
    <w:rsid w:val="005705B2"/>
    <w:rsid w:val="00590B45"/>
    <w:rsid w:val="00595E8D"/>
    <w:rsid w:val="005F52F1"/>
    <w:rsid w:val="005F6DC5"/>
    <w:rsid w:val="00605DD6"/>
    <w:rsid w:val="006F4981"/>
    <w:rsid w:val="0070605A"/>
    <w:rsid w:val="00766613"/>
    <w:rsid w:val="00772F90"/>
    <w:rsid w:val="00790D13"/>
    <w:rsid w:val="008007A1"/>
    <w:rsid w:val="0088390F"/>
    <w:rsid w:val="008B2F7F"/>
    <w:rsid w:val="00905E92"/>
    <w:rsid w:val="009131A5"/>
    <w:rsid w:val="00A863D7"/>
    <w:rsid w:val="00A965C0"/>
    <w:rsid w:val="00AC7629"/>
    <w:rsid w:val="00B80DE5"/>
    <w:rsid w:val="00BC3594"/>
    <w:rsid w:val="00C3354E"/>
    <w:rsid w:val="00C87362"/>
    <w:rsid w:val="00D04FF5"/>
    <w:rsid w:val="00D403EC"/>
    <w:rsid w:val="00DE36A8"/>
    <w:rsid w:val="00EC73BE"/>
    <w:rsid w:val="00EF48E2"/>
    <w:rsid w:val="06451A56"/>
    <w:rsid w:val="0E871FE6"/>
    <w:rsid w:val="10E61C29"/>
    <w:rsid w:val="16D202FA"/>
    <w:rsid w:val="1B0D321A"/>
    <w:rsid w:val="269C02CE"/>
    <w:rsid w:val="273F1114"/>
    <w:rsid w:val="41620ECC"/>
    <w:rsid w:val="5DB64635"/>
    <w:rsid w:val="626B6559"/>
    <w:rsid w:val="6C164D22"/>
    <w:rsid w:val="76DF0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6">
    <w:name w:val="Hyperlink"/>
    <w:basedOn w:val="5"/>
    <w:unhideWhenUsed/>
    <w:qFormat/>
    <w:uiPriority w:val="0"/>
    <w:rPr>
      <w:color w:val="0000FF"/>
      <w:u w:val="single"/>
    </w:rPr>
  </w:style>
  <w:style w:type="character" w:customStyle="1" w:styleId="8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73</Words>
  <Characters>421</Characters>
  <Lines>3</Lines>
  <Paragraphs>1</Paragraphs>
  <TotalTime>12</TotalTime>
  <ScaleCrop>false</ScaleCrop>
  <LinksUpToDate>false</LinksUpToDate>
  <CharactersWithSpaces>493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2017-09-26T05:35:00Z</dcterms:created>
  <dc:creator>何婷</dc:creator>
  <cp:lastModifiedBy>Alina</cp:lastModifiedBy>
  <dcterms:modified xsi:type="dcterms:W3CDTF">2018-06-28T08:41:03Z</dcterms:modified>
  <dc:title>SpiScholar是纬度信息科技公司为用户进行学术研究提供的资源导航系统。系统主要包括学术期刊指南和蛛网学术搜索两部分。它将文章、期刊和数据库有机融合而构建资源无缝链接的数据平台，突破了以往图书馆馆藏数字资源的局限，扩展科研人员对相关研究领域期刊的认识，满足用户日益增长的论文需求。 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