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b/>
          <w:bCs/>
          <w:sz w:val="30"/>
          <w:szCs w:val="30"/>
          <w:lang w:val="en-US" w:eastAsia="zh-CN"/>
        </w:rPr>
      </w:pPr>
      <w:r>
        <w:rPr>
          <w:rFonts w:hint="eastAsia" w:ascii="宋体" w:hAnsi="宋体"/>
          <w:b/>
          <w:bCs/>
          <w:sz w:val="30"/>
          <w:szCs w:val="30"/>
          <w:lang w:val="en-US" w:eastAsia="zh-CN"/>
        </w:rPr>
        <w:t>中国知网简介</w:t>
      </w:r>
    </w:p>
    <w:p>
      <w:pPr>
        <w:spacing w:line="276" w:lineRule="auto"/>
        <w:jc w:val="center"/>
        <w:rPr>
          <w:rFonts w:hint="eastAsia" w:ascii="宋体" w:hAnsi="宋体"/>
          <w:b/>
          <w:bCs/>
          <w:sz w:val="30"/>
          <w:szCs w:val="30"/>
          <w:lang w:val="en-US" w:eastAsia="zh-CN"/>
        </w:rPr>
      </w:pPr>
    </w:p>
    <w:p>
      <w:pPr>
        <w:spacing w:line="360" w:lineRule="auto"/>
        <w:ind w:firstLine="330" w:firstLineChars="150"/>
        <w:rPr>
          <w:rFonts w:ascii="宋体" w:hAnsi="宋体"/>
          <w:sz w:val="22"/>
          <w:szCs w:val="21"/>
        </w:rPr>
      </w:pPr>
      <w:r>
        <w:rPr>
          <w:rFonts w:hint="eastAsia" w:ascii="宋体" w:hAnsi="宋体"/>
          <w:sz w:val="22"/>
          <w:szCs w:val="21"/>
        </w:rPr>
        <w:t>“中国知网”是一个基于数字出版的信息与知识服务网站。作为数字出版网站，“中国知网”与国内、国际各类出版商和学术机构合作，经著作权人许可或法定许可，实时持续地向国内外首次发布或二次出版国内外各学科各行业专家学者和各类机构的研究成果、研究动态、政策法规及相关资料等，并面向各类读者和机构知识获取、知识管理、知识学习与知识创新的需求，将文献内容加以规范、系统的知识化加工与编辑整合，按知识体系编辑出版标准化全文数据库产品，或构建为可定制的知识资源；作为信息与知识服务网站，“中国知网”以行业知识服务平台和行业知识库的形式，通过互联网（移动互联网）、局域网（移动局域网），向机构用户及其内部读者提供数据库和知识服务平台的专业化服务。</w:t>
      </w:r>
    </w:p>
    <w:p>
      <w:pPr>
        <w:spacing w:line="360" w:lineRule="auto"/>
        <w:ind w:firstLine="420"/>
        <w:rPr>
          <w:rFonts w:ascii="宋体" w:hAnsi="宋体"/>
          <w:sz w:val="22"/>
          <w:szCs w:val="21"/>
        </w:rPr>
      </w:pPr>
      <w:r>
        <w:rPr>
          <w:rFonts w:hint="eastAsia" w:ascii="宋体" w:hAnsi="宋体"/>
          <w:sz w:val="22"/>
          <w:szCs w:val="21"/>
        </w:rPr>
        <w:t xml:space="preserve"> 2018年中国知网与</w:t>
      </w:r>
      <w:r>
        <w:rPr>
          <w:rFonts w:hint="eastAsia" w:ascii="宋体" w:hAnsi="宋体"/>
          <w:sz w:val="22"/>
          <w:szCs w:val="21"/>
          <w:lang w:val="en-US" w:eastAsia="zh-CN"/>
        </w:rPr>
        <w:t>两百</w:t>
      </w:r>
      <w:r>
        <w:rPr>
          <w:rFonts w:hint="eastAsia" w:ascii="宋体" w:hAnsi="宋体"/>
          <w:sz w:val="22"/>
          <w:szCs w:val="21"/>
        </w:rPr>
        <w:t>多种学术期刊杂志社合作代理发行纸刊，机构用户可同时获得“中国知网”数据库与期刊出版物服务。</w:t>
      </w:r>
    </w:p>
    <w:p>
      <w:pPr>
        <w:spacing w:line="360" w:lineRule="auto"/>
        <w:ind w:firstLine="550" w:firstLineChars="250"/>
        <w:rPr>
          <w:rFonts w:ascii="仿宋" w:hAnsi="仿宋" w:eastAsia="仿宋"/>
          <w:szCs w:val="21"/>
        </w:rPr>
      </w:pPr>
      <w:r>
        <w:rPr>
          <w:rFonts w:hint="eastAsia" w:ascii="宋体" w:hAnsi="宋体"/>
          <w:sz w:val="22"/>
          <w:szCs w:val="21"/>
        </w:rPr>
        <w:t>此外，“中国知网”还可接受委托，为机构用户定制开发数字图书馆特殊软件和数字资源加工和数据库制作等服务。</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142DB"/>
    <w:rsid w:val="165142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2018-10-18T08:59:00Z</dcterms:created>
  <dc:creator>Administrator</dc:creator>
  <cp:lastModifiedBy>Administrator</cp:lastModifiedBy>
  <dcterms:modified xsi:type="dcterms:W3CDTF">2018-10-18T09:02:10Z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